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A9C" w:rsidRPr="00071BDB" w:rsidRDefault="00071BDB" w:rsidP="00071BDB">
      <w:pPr>
        <w:pStyle w:val="a3"/>
        <w:shd w:val="clear" w:color="auto" w:fill="FFFFFF"/>
        <w:spacing w:before="0" w:beforeAutospacing="0" w:after="0" w:afterAutospacing="0"/>
        <w:ind w:right="142"/>
        <w:jc w:val="center"/>
        <w:rPr>
          <w:b/>
          <w:color w:val="000000"/>
          <w:sz w:val="36"/>
          <w:szCs w:val="36"/>
        </w:rPr>
      </w:pPr>
      <w:r w:rsidRPr="00071BDB">
        <w:rPr>
          <w:noProof/>
          <w:sz w:val="36"/>
          <w:szCs w:val="36"/>
        </w:rPr>
        <w:drawing>
          <wp:anchor distT="0" distB="0" distL="114300" distR="114300" simplePos="0" relativeHeight="251633664" behindDoc="1" locked="0" layoutInCell="1" allowOverlap="1" wp14:anchorId="30815D2E" wp14:editId="6DE06D2C">
            <wp:simplePos x="0" y="0"/>
            <wp:positionH relativeFrom="column">
              <wp:posOffset>-720090</wp:posOffset>
            </wp:positionH>
            <wp:positionV relativeFrom="paragraph">
              <wp:posOffset>-720091</wp:posOffset>
            </wp:positionV>
            <wp:extent cx="7543800" cy="10677525"/>
            <wp:effectExtent l="0" t="0" r="0" b="9525"/>
            <wp:wrapNone/>
            <wp:docPr id="22" name="Picture 2" descr="http://www.artsides.ru/big/item_387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775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2A9C" w:rsidRPr="00071BDB">
        <w:rPr>
          <w:b/>
          <w:color w:val="000000"/>
          <w:sz w:val="36"/>
          <w:szCs w:val="36"/>
        </w:rPr>
        <w:t>КОНСУЛЬТАЦИЯ</w:t>
      </w:r>
    </w:p>
    <w:p w:rsidR="00AB1FC5" w:rsidRPr="00071BDB" w:rsidRDefault="00AB1FC5" w:rsidP="00071BDB">
      <w:pPr>
        <w:pStyle w:val="a3"/>
        <w:shd w:val="clear" w:color="auto" w:fill="FFFFFF"/>
        <w:spacing w:before="0" w:beforeAutospacing="0" w:after="0" w:afterAutospacing="0"/>
        <w:ind w:right="142"/>
        <w:jc w:val="center"/>
        <w:rPr>
          <w:b/>
          <w:color w:val="000000"/>
          <w:sz w:val="36"/>
          <w:szCs w:val="36"/>
        </w:rPr>
      </w:pPr>
      <w:r w:rsidRPr="00071BDB">
        <w:rPr>
          <w:b/>
          <w:color w:val="000000"/>
          <w:sz w:val="36"/>
          <w:szCs w:val="36"/>
        </w:rPr>
        <w:t>для родителей</w:t>
      </w:r>
    </w:p>
    <w:p w:rsidR="00472A9C" w:rsidRPr="00AB1FC5" w:rsidRDefault="00472A9C" w:rsidP="00472A9C">
      <w:pPr>
        <w:pStyle w:val="a3"/>
        <w:shd w:val="clear" w:color="auto" w:fill="FFFFFF"/>
        <w:spacing w:before="0" w:beforeAutospacing="0" w:after="0" w:afterAutospacing="0"/>
        <w:ind w:right="142" w:firstLine="567"/>
        <w:jc w:val="center"/>
        <w:rPr>
          <w:b/>
          <w:color w:val="000000"/>
          <w:sz w:val="28"/>
          <w:szCs w:val="28"/>
        </w:rPr>
      </w:pPr>
    </w:p>
    <w:p w:rsidR="00AB1FC5" w:rsidRPr="00071BDB" w:rsidRDefault="00472A9C" w:rsidP="00071BDB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center"/>
        <w:rPr>
          <w:rFonts w:ascii="Arial" w:hAnsi="Arial" w:cs="Arial"/>
          <w:b/>
          <w:color w:val="C00000"/>
          <w:sz w:val="36"/>
          <w:szCs w:val="36"/>
        </w:rPr>
      </w:pPr>
      <w:r w:rsidRPr="00071BDB">
        <w:rPr>
          <w:b/>
          <w:color w:val="C00000"/>
          <w:sz w:val="36"/>
          <w:szCs w:val="36"/>
        </w:rPr>
        <w:t>«УЧИМ ИГРАТЬ ДЕТЕЙ В ШАХМАТЫ</w:t>
      </w:r>
      <w:r w:rsidR="00AB1FC5" w:rsidRPr="00071BDB">
        <w:rPr>
          <w:b/>
          <w:color w:val="C00000"/>
          <w:sz w:val="36"/>
          <w:szCs w:val="36"/>
        </w:rPr>
        <w:t>»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В наши дни шахматы стали не только спортом, но и верным методом в воспитании детей. Предлагаю вашему вниманию полезную информацию про шахматы. В этой рубрике вы узнаете: «Что такое шахматы»? « Когда лучше начать заниматься с детьми шахматами»? « Чем полезны занятия шахматами для ребёнка»? « Правила игры в шахматы»  и многое другое.</w:t>
      </w:r>
    </w:p>
    <w:p w:rsidR="00AB1FC5" w:rsidRPr="00AB1FC5" w:rsidRDefault="00C7383A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7383A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74624" behindDoc="0" locked="0" layoutInCell="1" allowOverlap="1" wp14:anchorId="67284547" wp14:editId="0EF695FA">
            <wp:simplePos x="0" y="0"/>
            <wp:positionH relativeFrom="column">
              <wp:posOffset>156210</wp:posOffset>
            </wp:positionH>
            <wp:positionV relativeFrom="paragraph">
              <wp:posOffset>831850</wp:posOffset>
            </wp:positionV>
            <wp:extent cx="3390900" cy="2352675"/>
            <wp:effectExtent l="152400" t="152400" r="361950" b="371475"/>
            <wp:wrapSquare wrapText="bothSides"/>
            <wp:docPr id="6" name="Рисунок 6" descr="C:\Users\User\Desktop\DSC_1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DSC_13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352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1FC5" w:rsidRPr="00AB1FC5">
        <w:rPr>
          <w:i/>
          <w:iCs/>
          <w:color w:val="000000"/>
          <w:sz w:val="28"/>
          <w:szCs w:val="28"/>
          <w:u w:val="single"/>
        </w:rPr>
        <w:t>Шахматы </w:t>
      </w:r>
      <w:r w:rsidR="00AB1FC5" w:rsidRPr="00AB1FC5">
        <w:rPr>
          <w:color w:val="000000"/>
          <w:sz w:val="28"/>
          <w:szCs w:val="28"/>
        </w:rPr>
        <w:t>— старинная и очень увлекательная игра, помогающая в развитии памяти и логического мышления. Это отличная возможность расширения кругозора ребенка, прекрасное средство внесения разнообразия в его досуг, ускорения развития малыша. Шахматы дают возможность развития интеллекта в игровой форме. Игра будет развивать мышление, научит ребенка обобщать и сравнивать, делать выводы. Обучение игре в шахматы дает формирование таких нужных качеств, как усидчивость, внимательность и организованность.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  <w:u w:val="single"/>
        </w:rPr>
        <w:t>Когда же лучше начать заниматься с ребенком? 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Различные школы раннего развития предлагают обучение с 2-3 лет, но в этом случае шахматы используются не по назначению – те же задания с равным успехом можно выполнить и с любыми другими фигурками. Осознанно дети начинают воспринимать шахматы примерно с 4 лет, многие чемпионы (например, Х. -Р. Капабланка) начинали играть именно в этом возрасте.</w:t>
      </w:r>
    </w:p>
    <w:p w:rsidR="00AB1FC5" w:rsidRPr="00AB1FC5" w:rsidRDefault="002869D3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71BDB">
        <w:rPr>
          <w:noProof/>
          <w:sz w:val="36"/>
          <w:szCs w:val="36"/>
        </w:rPr>
        <w:lastRenderedPageBreak/>
        <w:drawing>
          <wp:anchor distT="0" distB="0" distL="114300" distR="114300" simplePos="0" relativeHeight="251636736" behindDoc="1" locked="0" layoutInCell="1" allowOverlap="1" wp14:anchorId="45F6DBB0" wp14:editId="2A56D5E4">
            <wp:simplePos x="0" y="0"/>
            <wp:positionH relativeFrom="column">
              <wp:posOffset>-723900</wp:posOffset>
            </wp:positionH>
            <wp:positionV relativeFrom="paragraph">
              <wp:posOffset>-711200</wp:posOffset>
            </wp:positionV>
            <wp:extent cx="7543800" cy="10677525"/>
            <wp:effectExtent l="0" t="0" r="0" b="9525"/>
            <wp:wrapNone/>
            <wp:docPr id="1" name="Picture 2" descr="http://www.artsides.ru/big/item_387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775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1FC5" w:rsidRPr="00AB1FC5">
        <w:rPr>
          <w:color w:val="000000"/>
          <w:sz w:val="28"/>
          <w:szCs w:val="28"/>
          <w:u w:val="single"/>
        </w:rPr>
        <w:t>Чем полезны занятия шахматами для ребенка?</w:t>
      </w:r>
    </w:p>
    <w:p w:rsidR="00AB1FC5" w:rsidRPr="00AB1FC5" w:rsidRDefault="00D52790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1824" behindDoc="1" locked="0" layoutInCell="1" allowOverlap="1" wp14:anchorId="19F58675" wp14:editId="7B33FD75">
            <wp:simplePos x="0" y="0"/>
            <wp:positionH relativeFrom="column">
              <wp:posOffset>3868420</wp:posOffset>
            </wp:positionH>
            <wp:positionV relativeFrom="paragraph">
              <wp:posOffset>20955</wp:posOffset>
            </wp:positionV>
            <wp:extent cx="2462530" cy="2314575"/>
            <wp:effectExtent l="0" t="0" r="0" b="9525"/>
            <wp:wrapSquare wrapText="bothSides"/>
            <wp:docPr id="8" name="Рисунок 8" descr="C:\Users\Зоя\Desktop\ШАХМАТЫ\265814521013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ШАХМАТЫ\26581452101321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53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1FC5" w:rsidRPr="00AB1FC5">
        <w:rPr>
          <w:color w:val="000000"/>
          <w:sz w:val="28"/>
          <w:szCs w:val="28"/>
        </w:rPr>
        <w:t>1.     Шахматы развивают память, логическое мышление, пространственное воображение, вырабатывают усидчивость, внимательность, целеустремленность. Ребенок учится делать логические выводы – мыслить самостоятельно.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 xml:space="preserve">2.     Шахматы развивают в ребенке способность принимать решения в условиях неопределенности и отвечать за них, а значит, и самостоятельность. 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3.     Шахматы учат правильно относиться к неудачам и ошибкам – анализировать причины неудач, делать выводы и применять их в будущем. Помимо интеллекта, развивается изобретательность и творческие способности, этому особенно способствует решение комбинаций, задач и, конечно же, «музыки шахмат» — этюдов.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4.     Шахматы учат мыслить системно и стратегически, развивают способность к анализу, а самое главное – дети учатся создавать внутренний план действий (действовать в уме). Этот навык является ключевым для развития мышления в целом, и именно при помощи интеллектуальных игр, и в частности шахмат, его проще всего выработать.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Почти все великие гроссмейстеры начинали </w:t>
      </w:r>
      <w:hyperlink r:id="rId8" w:history="1">
        <w:r w:rsidRPr="00AB1FC5">
          <w:rPr>
            <w:rStyle w:val="a4"/>
            <w:color w:val="auto"/>
            <w:sz w:val="28"/>
            <w:szCs w:val="28"/>
          </w:rPr>
          <w:t>играть в шахматы</w:t>
        </w:r>
      </w:hyperlink>
      <w:r w:rsidRPr="00AB1FC5">
        <w:rPr>
          <w:color w:val="000000"/>
          <w:sz w:val="28"/>
          <w:szCs w:val="28"/>
        </w:rPr>
        <w:t> в очень юном возрасте, в 4-6 лет. Но родители в первую очередь должны осознавать, что ранний старт благотворно влияет на подготовку к школе, позволяет ребенку развиваться гармонично и тренировать умственные и творческие способности.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  <w:u w:val="single"/>
        </w:rPr>
        <w:t>Функции шахмат в развитии детей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В дошкольном возрасте шахматы играют важную роль в развитии ребенка. Они выполняют сразу несколько функций.</w:t>
      </w:r>
    </w:p>
    <w:p w:rsidR="00AB1FC5" w:rsidRPr="00AB1FC5" w:rsidRDefault="00AB1FC5" w:rsidP="00472A9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  <w:u w:val="single"/>
        </w:rPr>
        <w:t>Познавательная</w:t>
      </w:r>
      <w:r w:rsidRPr="00AB1FC5">
        <w:rPr>
          <w:color w:val="000000"/>
          <w:sz w:val="28"/>
          <w:szCs w:val="28"/>
        </w:rPr>
        <w:t xml:space="preserve">. Играя в шахматы, ваш ребенок научится мыслить, логически рассуждать, просчитывать свои действия, предвидеть реакцию </w:t>
      </w:r>
      <w:r w:rsidR="00D52790" w:rsidRPr="00071BDB">
        <w:rPr>
          <w:noProof/>
          <w:sz w:val="36"/>
          <w:szCs w:val="36"/>
        </w:rPr>
        <w:lastRenderedPageBreak/>
        <w:drawing>
          <wp:anchor distT="0" distB="0" distL="114300" distR="114300" simplePos="0" relativeHeight="251653632" behindDoc="1" locked="0" layoutInCell="1" allowOverlap="1" wp14:anchorId="30275CF3" wp14:editId="712597FD">
            <wp:simplePos x="0" y="0"/>
            <wp:positionH relativeFrom="column">
              <wp:posOffset>-723900</wp:posOffset>
            </wp:positionH>
            <wp:positionV relativeFrom="paragraph">
              <wp:posOffset>-718820</wp:posOffset>
            </wp:positionV>
            <wp:extent cx="7543800" cy="10677525"/>
            <wp:effectExtent l="0" t="0" r="0" b="9525"/>
            <wp:wrapNone/>
            <wp:docPr id="2" name="Picture 2" descr="http://www.artsides.ru/big/item_387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775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1FC5">
        <w:rPr>
          <w:color w:val="000000"/>
          <w:sz w:val="28"/>
          <w:szCs w:val="28"/>
        </w:rPr>
        <w:t>соперника, сравнивать. Малыш узнает много нового и интересного. Кроме того, игра способствует развитию фантазии и творческих способностей.</w:t>
      </w:r>
    </w:p>
    <w:p w:rsidR="00AB1FC5" w:rsidRPr="00AB1FC5" w:rsidRDefault="00AB1FC5" w:rsidP="00472A9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  <w:u w:val="single"/>
        </w:rPr>
        <w:t>Воспитательная</w:t>
      </w:r>
      <w:r w:rsidRPr="00AB1FC5">
        <w:rPr>
          <w:color w:val="000000"/>
          <w:sz w:val="28"/>
          <w:szCs w:val="28"/>
        </w:rPr>
        <w:t>. Придя в школу, многие дети не могут усидеть на одном месте и сосредоточиться на уроках. Шахматы же вырабатывают выдержку, собранность, внимательность. Дети учатся самостоятельно принимать решения и спокойнее относиться к неудачам.</w:t>
      </w:r>
    </w:p>
    <w:p w:rsidR="00AB1FC5" w:rsidRPr="00AB1FC5" w:rsidRDefault="00AB1FC5" w:rsidP="00472A9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  <w:u w:val="single"/>
        </w:rPr>
        <w:t>Физическая</w:t>
      </w:r>
      <w:r w:rsidRPr="00AB1FC5">
        <w:rPr>
          <w:color w:val="000000"/>
          <w:sz w:val="28"/>
          <w:szCs w:val="28"/>
        </w:rPr>
        <w:t xml:space="preserve">. Сидеть долго за доской очень трудно. Надо обладать большим запасом сил и выносливости. </w:t>
      </w:r>
    </w:p>
    <w:p w:rsidR="00AB1FC5" w:rsidRPr="00AB1FC5" w:rsidRDefault="00AB1FC5" w:rsidP="00472A9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  <w:u w:val="single"/>
        </w:rPr>
        <w:t>Как начать обучение шахматам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Оптимальный возраст для первого знакомства малыша с шахматами - три-четыре года. Основная форма - игровая. Ни в коем случае не ставьте своей целью вырастить "нового Крамника". Не принуждайте ребенка заниматься - рискуете "перекормить" его шахматами. Потрудитесь лучше над тем, чтоб заинтересовать малыша.</w:t>
      </w:r>
    </w:p>
    <w:p w:rsidR="00AB1FC5" w:rsidRPr="00AB1FC5" w:rsidRDefault="00FB7A18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FB7A18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81792" behindDoc="0" locked="0" layoutInCell="1" allowOverlap="1" wp14:anchorId="779B68AC" wp14:editId="200B73F1">
            <wp:simplePos x="0" y="0"/>
            <wp:positionH relativeFrom="column">
              <wp:posOffset>2899410</wp:posOffset>
            </wp:positionH>
            <wp:positionV relativeFrom="paragraph">
              <wp:posOffset>1099185</wp:posOffset>
            </wp:positionV>
            <wp:extent cx="3486785" cy="2133600"/>
            <wp:effectExtent l="190500" t="190500" r="189865" b="190500"/>
            <wp:wrapSquare wrapText="bothSides"/>
            <wp:docPr id="10" name="Рисунок 10" descr="C:\Users\User\Desktop\3606-631x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3606-631x35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785" cy="2133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1FC5" w:rsidRPr="00AB1FC5">
        <w:rPr>
          <w:color w:val="000000"/>
          <w:sz w:val="28"/>
          <w:szCs w:val="28"/>
        </w:rPr>
        <w:t>Отдавать его сразу в шахматный клуб не стоит. Во-первых, неизвестно, как поведет себя ребенок в новой обстановке с чужими людьми, а во-вторых, практически везде занятия платные. А так как на начальном этапе главное - привить интерес к игре и рассказать основы, то это смогут сделать и родители.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  <w:u w:val="single"/>
        </w:rPr>
        <w:t>Первый шахматный урок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Первый урок должен быть ярким, веселым, запоминающимся. Ребенок прежде всего ждет от него праздника и удивительных историй с приключениями.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В помощь себе купите учебник, посвященный </w:t>
      </w:r>
      <w:hyperlink r:id="rId10" w:history="1">
        <w:r w:rsidRPr="00AB1FC5">
          <w:rPr>
            <w:rStyle w:val="a4"/>
            <w:color w:val="auto"/>
            <w:sz w:val="28"/>
            <w:szCs w:val="28"/>
          </w:rPr>
          <w:t>детским шахматам</w:t>
        </w:r>
      </w:hyperlink>
      <w:r w:rsidRPr="00AB1FC5">
        <w:rPr>
          <w:sz w:val="28"/>
          <w:szCs w:val="28"/>
        </w:rPr>
        <w:t>.</w:t>
      </w:r>
    </w:p>
    <w:p w:rsidR="00AB1FC5" w:rsidRPr="00AB1FC5" w:rsidRDefault="00D52790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71BDB">
        <w:rPr>
          <w:noProof/>
          <w:sz w:val="36"/>
          <w:szCs w:val="36"/>
        </w:rPr>
        <w:lastRenderedPageBreak/>
        <w:drawing>
          <wp:anchor distT="0" distB="0" distL="114300" distR="114300" simplePos="0" relativeHeight="251654656" behindDoc="1" locked="0" layoutInCell="1" allowOverlap="1" wp14:anchorId="1D0BE0F3" wp14:editId="6BC179EE">
            <wp:simplePos x="0" y="0"/>
            <wp:positionH relativeFrom="column">
              <wp:posOffset>-723900</wp:posOffset>
            </wp:positionH>
            <wp:positionV relativeFrom="paragraph">
              <wp:posOffset>-724535</wp:posOffset>
            </wp:positionV>
            <wp:extent cx="7543800" cy="10677525"/>
            <wp:effectExtent l="0" t="0" r="0" b="9525"/>
            <wp:wrapNone/>
            <wp:docPr id="3" name="Picture 2" descr="http://www.artsides.ru/big/item_387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775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1FC5" w:rsidRPr="00AB1FC5">
        <w:rPr>
          <w:color w:val="000000"/>
          <w:sz w:val="28"/>
          <w:szCs w:val="28"/>
        </w:rPr>
        <w:t>Для начала расскажите ребенку сказку про "короля, королеву и их свиту", покажите ему красочные книжки с фигурами на картинках, инсценируйте сценку, используя любимые игрушки ребенка.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Не рассчитывайте сразу же играть целые партии с 5-летним ребенком. В течение первого года он должен усвоить только, как ходит та или иная фигура. Придумайте нетрудные задачки, цель которых - научить ребенка анализировать и понимать, куда в той или иной ситуации может пойти пешка, конь или ферзь.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Первые уроки должны длиться не более 20 минут. Не забывайте и о физкультминутке. Ребенку необходимо отвлекаться и разминаться. Заканчивать надо до того, как ему станет скучно.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  <w:u w:val="single"/>
        </w:rPr>
        <w:t>Детские шахматные турниры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Чтобы заинтересовать ребенка, родители часто подыгрывают ему. Не переусердствуйте! Будет только хуже. Ребенок может привыкнуть к легким победам и остановиться в своем развитии. Тогда есть большая вероятность, что первое же поражение больно ударит по неокрепшей психике малыша и навсегда погубит его интерес к шахматам. Объясните ребенку, что это всего лишь игра и нельзя воспринимать поражение как трагедию.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Соревнования между детьми проводятся начиная с 8-летнего возраста, но не спешите записывать ребенка в список участников. Не все дети в этом возрасте морально готовы к соперничеству. Психологи советуют подождать до 12 лет.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На занятиях по развитию мышления при помощи шахмат не ставится цель получить хорошие спортивные результаты. В дошкольном и школьном возрасте такая нагрузка может оказаться непосильной. Не каждый ребенок способен стать чемпионом. Но обучение ребенка шахматам с раннего возраста является отличной умственной гимнастикой и залогом хорошего школьного обучения. Поэтому чаще всего шахматы – это важная составляющая гармоничного развития, одна из ступенек жизненного успеха.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 xml:space="preserve">На начальном этапе заниматься с ребенком шахматами должны его родители, ведь только его мама и папа знают возможности и склонности своего дошкольника. И такие занятия – осторожно дозируемые и бережно </w:t>
      </w:r>
      <w:bookmarkStart w:id="0" w:name="_GoBack"/>
      <w:r w:rsidR="00D52790" w:rsidRPr="00071BDB">
        <w:rPr>
          <w:noProof/>
          <w:sz w:val="36"/>
          <w:szCs w:val="36"/>
        </w:rPr>
        <w:lastRenderedPageBreak/>
        <w:drawing>
          <wp:anchor distT="0" distB="0" distL="114300" distR="114300" simplePos="0" relativeHeight="251655680" behindDoc="1" locked="0" layoutInCell="1" allowOverlap="1" wp14:anchorId="6934E235" wp14:editId="2CD6FE6C">
            <wp:simplePos x="0" y="0"/>
            <wp:positionH relativeFrom="column">
              <wp:posOffset>-723900</wp:posOffset>
            </wp:positionH>
            <wp:positionV relativeFrom="paragraph">
              <wp:posOffset>-718820</wp:posOffset>
            </wp:positionV>
            <wp:extent cx="7543800" cy="10677525"/>
            <wp:effectExtent l="0" t="0" r="0" b="9525"/>
            <wp:wrapNone/>
            <wp:docPr id="4" name="Picture 2" descr="http://www.artsides.ru/big/item_387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775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AB1FC5">
        <w:rPr>
          <w:color w:val="000000"/>
          <w:sz w:val="28"/>
          <w:szCs w:val="28"/>
        </w:rPr>
        <w:t>направляемые – при увлечении малыша шахматами, могут принести только пользу. Обучение ребенка шахматам можно проводить самостоятельно, даже не имея навыков игры.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Отметим, что знакомить ребенка с правилами шахмат необходимо в форме игры (имеются в виду игры, уже знакомые малышу), и даже больше – превратить в игру весь процесс обучения.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  <w:u w:val="single"/>
        </w:rPr>
        <w:t>Правила игры в шахматы</w:t>
      </w:r>
    </w:p>
    <w:p w:rsidR="00AB1FC5" w:rsidRPr="00AB1FC5" w:rsidRDefault="00D52790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E05BCD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20E78226" wp14:editId="6C78AA38">
            <wp:simplePos x="0" y="0"/>
            <wp:positionH relativeFrom="column">
              <wp:posOffset>32385</wp:posOffset>
            </wp:positionH>
            <wp:positionV relativeFrom="paragraph">
              <wp:posOffset>501015</wp:posOffset>
            </wp:positionV>
            <wp:extent cx="2514600" cy="2286000"/>
            <wp:effectExtent l="190500" t="190500" r="190500" b="190500"/>
            <wp:wrapSquare wrapText="bothSides"/>
            <wp:docPr id="11" name="Рисунок 11" descr="C:\Users\User\Desktop\na-dos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na-doske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286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1FC5" w:rsidRPr="00AB1FC5">
        <w:rPr>
          <w:color w:val="000000"/>
          <w:sz w:val="28"/>
          <w:szCs w:val="28"/>
        </w:rPr>
        <w:t>Игра в шахматы зародилась в Индии около 1500 лет назад, поэтому шахматные фигуры представляли индийскую армию. В Европе эта игра появилась в средние века, и тогда же фигуры изменили свой вид и название        сохранившиеся и поныне. 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  <w:shd w:val="clear" w:color="auto" w:fill="FFFFFF"/>
        </w:rPr>
        <w:t>В шахматы играют на специальной доске два соперника, у каждого по 16 фигур, расставленных, как показано на рисунке. Игроки ходят поочередно, белые делают первый ход. Фигуры перемещают по особым схемам (описанным ниже).</w:t>
      </w:r>
    </w:p>
    <w:p w:rsidR="00AB1FC5" w:rsidRPr="00AB1FC5" w:rsidRDefault="00D52790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9A40E5">
        <w:rPr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 wp14:anchorId="3D7D660F" wp14:editId="0EC11502">
            <wp:simplePos x="0" y="0"/>
            <wp:positionH relativeFrom="column">
              <wp:posOffset>2661285</wp:posOffset>
            </wp:positionH>
            <wp:positionV relativeFrom="paragraph">
              <wp:posOffset>1480820</wp:posOffset>
            </wp:positionV>
            <wp:extent cx="3542030" cy="2142490"/>
            <wp:effectExtent l="190500" t="171450" r="191770" b="181610"/>
            <wp:wrapSquare wrapText="bothSides"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" t="-7" r="-4" b="-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030" cy="21424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1FC5" w:rsidRPr="00AB1FC5">
        <w:rPr>
          <w:color w:val="000000"/>
          <w:sz w:val="28"/>
          <w:szCs w:val="28"/>
        </w:rPr>
        <w:t>Пешка (пеший воин) может за один ход продвинуться на одну клетку прямо вперед, а при первом ходе на две клетки. Пешка «бьет» чужую фигуру на клетке впереди и впереди по диагонали. Добравшуюся до противоположного края доски пешку можно обменять на любую пленную фигуру, даже королеву.</w:t>
      </w:r>
      <w:r w:rsidR="00AB1FC5" w:rsidRPr="00AB1FC5">
        <w:rPr>
          <w:color w:val="000000"/>
          <w:sz w:val="28"/>
          <w:szCs w:val="28"/>
        </w:rPr>
        <w:br/>
        <w:t>Королева (визирь) – самая сильная фигура в игре. Передвигается на любое количество клеток в любом направлении.</w:t>
      </w:r>
      <w:r w:rsidR="00AB1FC5" w:rsidRPr="00AB1FC5">
        <w:rPr>
          <w:color w:val="000000"/>
          <w:sz w:val="28"/>
          <w:szCs w:val="28"/>
        </w:rPr>
        <w:br/>
        <w:t xml:space="preserve">Король (в древней игре тоже король) передвигается в любом направлении на одну </w:t>
      </w:r>
      <w:r w:rsidR="00AB1FC5" w:rsidRPr="00AB1FC5">
        <w:rPr>
          <w:color w:val="000000"/>
          <w:sz w:val="28"/>
          <w:szCs w:val="28"/>
        </w:rPr>
        <w:lastRenderedPageBreak/>
        <w:t>клетку. Когда игрок лишается своего короля, то он считается проигравшим.</w:t>
      </w:r>
      <w:r w:rsidR="00AB1FC5" w:rsidRPr="00AB1FC5">
        <w:rPr>
          <w:color w:val="000000"/>
          <w:sz w:val="28"/>
          <w:szCs w:val="28"/>
        </w:rPr>
        <w:br/>
        <w:t>Слон (епископ) может передвинуться на любое количество клеток по диагонали.</w:t>
      </w:r>
      <w:r w:rsidR="00AB1FC5" w:rsidRPr="00AB1FC5">
        <w:rPr>
          <w:color w:val="000000"/>
          <w:sz w:val="28"/>
          <w:szCs w:val="28"/>
        </w:rPr>
        <w:br/>
      </w:r>
      <w:r w:rsidRPr="00071BDB">
        <w:rPr>
          <w:noProof/>
          <w:sz w:val="36"/>
          <w:szCs w:val="36"/>
        </w:rPr>
        <w:drawing>
          <wp:anchor distT="0" distB="0" distL="114300" distR="114300" simplePos="0" relativeHeight="251657728" behindDoc="1" locked="0" layoutInCell="1" allowOverlap="1" wp14:anchorId="31F8DB0B" wp14:editId="32F7FF67">
            <wp:simplePos x="0" y="0"/>
            <wp:positionH relativeFrom="column">
              <wp:posOffset>-723900</wp:posOffset>
            </wp:positionH>
            <wp:positionV relativeFrom="paragraph">
              <wp:posOffset>-724535</wp:posOffset>
            </wp:positionV>
            <wp:extent cx="7543800" cy="10677525"/>
            <wp:effectExtent l="0" t="0" r="0" b="9525"/>
            <wp:wrapNone/>
            <wp:docPr id="7" name="Picture 2" descr="http://www.artsides.ru/big/item_387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775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1FC5" w:rsidRPr="00AB1FC5">
        <w:rPr>
          <w:color w:val="000000"/>
          <w:sz w:val="28"/>
          <w:szCs w:val="28"/>
        </w:rPr>
        <w:t>Конь (всадник) может продвинуться на две клетки вперед или назад, а затем на одну клетку влево или вправо. Он может перепрыгивать через другие фигуры.</w:t>
      </w:r>
      <w:r w:rsidR="00AB1FC5" w:rsidRPr="00AB1FC5">
        <w:rPr>
          <w:color w:val="000000"/>
          <w:sz w:val="28"/>
          <w:szCs w:val="28"/>
        </w:rPr>
        <w:br/>
        <w:t>Ладья (колесница) может за ход продвинуться на любое количество клеток вперед или назад, вправо или влево.</w:t>
      </w:r>
    </w:p>
    <w:p w:rsidR="00AB1FC5" w:rsidRP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Цель игры – взять в плен чужого короля. Вражескую фигуру можно «съесть», если поставить свою фигуру на ее место. Поверженные фигуры убирают с доски. Когда чей-либо король находится на клетке, где при следующем ходе ему грозит «плен», то ему объявляют «шах» и он обязан отойти на безопасную клетку. Если таковой не находится, то королю объявляют еще и «мат». На этом игра заканчивается поражением той стороны, которая потеряла короля.</w:t>
      </w:r>
    </w:p>
    <w:p w:rsidR="00071BDB" w:rsidRDefault="00AB1FC5" w:rsidP="00071BDB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Обучение игре в шахматы – не самоцель! Мы не стремимся из каждого ребенка вырастить Карпова или Каспарова. Намного важнее использовать игру в шахматы как средство наиболее полного раскрытия того огромного потенциала, который зало</w:t>
      </w:r>
      <w:r w:rsidR="00071BDB">
        <w:rPr>
          <w:color w:val="000000"/>
          <w:sz w:val="28"/>
          <w:szCs w:val="28"/>
        </w:rPr>
        <w:t>жен от природы в каждом малыше.</w:t>
      </w:r>
    </w:p>
    <w:p w:rsidR="000F7238" w:rsidRPr="00071BDB" w:rsidRDefault="00AB1FC5" w:rsidP="00071BDB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jc w:val="both"/>
        <w:rPr>
          <w:color w:val="000000"/>
          <w:sz w:val="28"/>
          <w:szCs w:val="28"/>
        </w:rPr>
      </w:pPr>
      <w:r w:rsidRPr="00AB1FC5">
        <w:rPr>
          <w:color w:val="000000"/>
          <w:sz w:val="28"/>
          <w:szCs w:val="28"/>
        </w:rPr>
        <w:t>Для ребенка же шахматы – увлекательная игра, интересная практическая деятельность, которой он занимается с удовольствием.</w:t>
      </w:r>
      <w:r w:rsidRPr="00AB1FC5">
        <w:rPr>
          <w:color w:val="000000"/>
          <w:sz w:val="28"/>
          <w:szCs w:val="28"/>
        </w:rPr>
        <w:br/>
      </w:r>
    </w:p>
    <w:p w:rsidR="00AB1FC5" w:rsidRDefault="002869D3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rPr>
          <w:rFonts w:ascii="Arial" w:hAnsi="Arial" w:cs="Arial"/>
          <w:color w:val="000000"/>
          <w:sz w:val="21"/>
          <w:szCs w:val="21"/>
        </w:rPr>
      </w:pPr>
      <w:r w:rsidRPr="002869D3"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78720" behindDoc="0" locked="0" layoutInCell="1" allowOverlap="1" wp14:anchorId="398C5402" wp14:editId="577FA8B1">
            <wp:simplePos x="0" y="0"/>
            <wp:positionH relativeFrom="column">
              <wp:posOffset>1242060</wp:posOffset>
            </wp:positionH>
            <wp:positionV relativeFrom="paragraph">
              <wp:posOffset>7620</wp:posOffset>
            </wp:positionV>
            <wp:extent cx="3729609" cy="2390775"/>
            <wp:effectExtent l="152400" t="152400" r="366395" b="352425"/>
            <wp:wrapSquare wrapText="bothSides"/>
            <wp:docPr id="9" name="Рисунок 9" descr="C:\Users\User\Desktop\5ce1c61c864eb2.05855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5ce1c61c864eb2.0585560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609" cy="2390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AB1FC5" w:rsidRDefault="00AB1FC5" w:rsidP="00472A9C">
      <w:pPr>
        <w:pStyle w:val="a3"/>
        <w:shd w:val="clear" w:color="auto" w:fill="FFFFFF"/>
        <w:spacing w:before="0" w:beforeAutospacing="0" w:after="0" w:afterAutospacing="0" w:line="360" w:lineRule="auto"/>
        <w:ind w:right="142" w:firstLine="56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sectPr w:rsidR="00AB1FC5" w:rsidSect="00472A9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2B1130"/>
    <w:multiLevelType w:val="multilevel"/>
    <w:tmpl w:val="16E83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FC5"/>
    <w:rsid w:val="00071BDB"/>
    <w:rsid w:val="000F7238"/>
    <w:rsid w:val="002869D3"/>
    <w:rsid w:val="002C0745"/>
    <w:rsid w:val="00472A9C"/>
    <w:rsid w:val="008A4F75"/>
    <w:rsid w:val="00905E7C"/>
    <w:rsid w:val="00AB1FC5"/>
    <w:rsid w:val="00C7383A"/>
    <w:rsid w:val="00D52790"/>
    <w:rsid w:val="00D53EAD"/>
    <w:rsid w:val="00E05BCD"/>
    <w:rsid w:val="00FB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B127A7-C9AF-41F1-B8AB-4A01A5277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B1F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1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www.gambiter.ru%2Fchess%2Fitem%2F86-shahmaty-onlain.html" TargetMode="External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infourok.ru/go.html?href=http%3A%2F%2Fxn--e1ajdl2c%2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11</cp:revision>
  <dcterms:created xsi:type="dcterms:W3CDTF">2020-04-22T17:45:00Z</dcterms:created>
  <dcterms:modified xsi:type="dcterms:W3CDTF">2022-06-03T10:53:00Z</dcterms:modified>
</cp:coreProperties>
</file>